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68" w:rsidRDefault="00A71968"/>
    <w:tbl>
      <w:tblPr>
        <w:tblpPr w:leftFromText="181" w:rightFromText="181" w:horzAnchor="margin" w:tblpXSpec="center" w:tblpYSpec="top"/>
        <w:tblOverlap w:val="never"/>
        <w:tblW w:w="10173" w:type="dxa"/>
        <w:tblLook w:val="04A0" w:firstRow="1" w:lastRow="0" w:firstColumn="1" w:lastColumn="0" w:noHBand="0" w:noVBand="1"/>
      </w:tblPr>
      <w:tblGrid>
        <w:gridCol w:w="4764"/>
        <w:gridCol w:w="1156"/>
        <w:gridCol w:w="4253"/>
      </w:tblGrid>
      <w:tr w:rsidR="00047B6D" w:rsidRPr="00047B6D" w:rsidTr="006F7BBE">
        <w:tc>
          <w:tcPr>
            <w:tcW w:w="0" w:type="auto"/>
            <w:shd w:val="clear" w:color="auto" w:fill="auto"/>
          </w:tcPr>
          <w:p w:rsidR="00047B6D" w:rsidRPr="00047B6D" w:rsidRDefault="00047B6D" w:rsidP="00047B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47B6D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1156" w:type="dxa"/>
            <w:shd w:val="clear" w:color="auto" w:fill="auto"/>
          </w:tcPr>
          <w:p w:rsidR="00047B6D" w:rsidRPr="00047B6D" w:rsidRDefault="00047B6D" w:rsidP="0004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47B6D" w:rsidRPr="00047B6D" w:rsidRDefault="00047B6D" w:rsidP="00047B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47B6D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  <w:t>Утверждено</w:t>
            </w:r>
          </w:p>
        </w:tc>
      </w:tr>
      <w:tr w:rsidR="00047B6D" w:rsidRPr="00047B6D" w:rsidTr="006F7BBE">
        <w:tc>
          <w:tcPr>
            <w:tcW w:w="0" w:type="auto"/>
            <w:shd w:val="clear" w:color="auto" w:fill="auto"/>
          </w:tcPr>
          <w:p w:rsidR="00047B6D" w:rsidRPr="00047B6D" w:rsidRDefault="00047B6D" w:rsidP="00047B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B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первичной профсоюзной организации</w:t>
            </w:r>
          </w:p>
          <w:p w:rsidR="00047B6D" w:rsidRPr="00047B6D" w:rsidRDefault="00047B6D" w:rsidP="00047B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B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 Е. В. Добродеева</w:t>
            </w:r>
          </w:p>
        </w:tc>
        <w:tc>
          <w:tcPr>
            <w:tcW w:w="1156" w:type="dxa"/>
            <w:shd w:val="clear" w:color="auto" w:fill="auto"/>
          </w:tcPr>
          <w:p w:rsidR="00047B6D" w:rsidRPr="00047B6D" w:rsidRDefault="00047B6D" w:rsidP="0004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47B6D" w:rsidRPr="00047B6D" w:rsidRDefault="00047B6D" w:rsidP="00047B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B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МБДОУ</w:t>
            </w:r>
          </w:p>
          <w:p w:rsidR="00047B6D" w:rsidRPr="00047B6D" w:rsidRDefault="00047B6D" w:rsidP="00047B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B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«Детский сад №73» г. Чебоксары</w:t>
            </w:r>
          </w:p>
          <w:p w:rsidR="00047B6D" w:rsidRPr="00047B6D" w:rsidRDefault="00047B6D" w:rsidP="00047B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B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 Л. Н. Павлова</w:t>
            </w:r>
          </w:p>
        </w:tc>
      </w:tr>
      <w:tr w:rsidR="00047B6D" w:rsidRPr="00047B6D" w:rsidTr="006F7BBE">
        <w:tc>
          <w:tcPr>
            <w:tcW w:w="0" w:type="auto"/>
            <w:shd w:val="clear" w:color="auto" w:fill="auto"/>
          </w:tcPr>
          <w:p w:rsidR="00047B6D" w:rsidRPr="00047B6D" w:rsidRDefault="00047B6D" w:rsidP="00047B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B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«25» августа 2016г.</w:t>
            </w:r>
          </w:p>
        </w:tc>
        <w:tc>
          <w:tcPr>
            <w:tcW w:w="1156" w:type="dxa"/>
            <w:shd w:val="clear" w:color="auto" w:fill="auto"/>
          </w:tcPr>
          <w:p w:rsidR="00047B6D" w:rsidRPr="00047B6D" w:rsidRDefault="00047B6D" w:rsidP="0004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47B6D" w:rsidRPr="00047B6D" w:rsidRDefault="00047B6D" w:rsidP="00047B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B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«25»августа  2016г.</w:t>
            </w:r>
          </w:p>
        </w:tc>
      </w:tr>
      <w:tr w:rsidR="00047B6D" w:rsidRPr="00047B6D" w:rsidTr="006F7BBE">
        <w:tc>
          <w:tcPr>
            <w:tcW w:w="0" w:type="auto"/>
            <w:shd w:val="clear" w:color="auto" w:fill="auto"/>
          </w:tcPr>
          <w:p w:rsidR="00047B6D" w:rsidRPr="00047B6D" w:rsidRDefault="00047B6D" w:rsidP="0004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047B6D" w:rsidRPr="00047B6D" w:rsidRDefault="00047B6D" w:rsidP="0004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47B6D" w:rsidRPr="00047B6D" w:rsidRDefault="00047B6D" w:rsidP="00047B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B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№ 73 от 25.08.2016г.</w:t>
            </w:r>
          </w:p>
        </w:tc>
      </w:tr>
    </w:tbl>
    <w:p w:rsidR="00047B6D" w:rsidRPr="00047B6D" w:rsidRDefault="00047B6D" w:rsidP="00047B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</w:pPr>
      <w:r w:rsidRPr="00047B6D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 </w:t>
      </w:r>
    </w:p>
    <w:p w:rsidR="00A71968" w:rsidRPr="00A71968" w:rsidRDefault="00A71968" w:rsidP="00A71968">
      <w:pPr>
        <w:rPr>
          <w:rFonts w:ascii="Times New Roman" w:hAnsi="Times New Roman" w:cs="Times New Roman"/>
          <w:sz w:val="24"/>
          <w:szCs w:val="24"/>
        </w:rPr>
      </w:pPr>
    </w:p>
    <w:p w:rsidR="00A71968" w:rsidRPr="00A71968" w:rsidRDefault="00A71968" w:rsidP="00A71968">
      <w:pPr>
        <w:rPr>
          <w:rFonts w:ascii="Times New Roman" w:hAnsi="Times New Roman" w:cs="Times New Roman"/>
          <w:sz w:val="24"/>
          <w:szCs w:val="24"/>
        </w:rPr>
      </w:pPr>
    </w:p>
    <w:p w:rsidR="00C97DF2" w:rsidRDefault="00A71968" w:rsidP="00A7196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ab/>
      </w:r>
    </w:p>
    <w:p w:rsidR="00047B6D" w:rsidRDefault="00047B6D" w:rsidP="00A7196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047B6D" w:rsidRDefault="00047B6D" w:rsidP="00047B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47B6D">
        <w:rPr>
          <w:rFonts w:ascii="Times New Roman" w:hAnsi="Times New Roman" w:cs="Times New Roman"/>
          <w:b/>
          <w:bCs/>
          <w:sz w:val="28"/>
          <w:szCs w:val="28"/>
        </w:rPr>
        <w:t>Порядок приема пожертвований</w:t>
      </w:r>
      <w:r w:rsidRPr="00047B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047B6D" w:rsidRPr="00047B6D" w:rsidRDefault="00047B6D" w:rsidP="00047B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47B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МБДОУ «Детский сад № 73» г. Чебоксары</w:t>
      </w:r>
    </w:p>
    <w:p w:rsidR="00047B6D" w:rsidRPr="00047B6D" w:rsidRDefault="00047B6D" w:rsidP="00047B6D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7B6D" w:rsidRDefault="00047B6D" w:rsidP="00A7196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047B6D" w:rsidRDefault="00047B6D" w:rsidP="00A7196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047B6D" w:rsidRDefault="00047B6D" w:rsidP="00A7196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047B6D" w:rsidRDefault="00047B6D" w:rsidP="00A7196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047B6D" w:rsidRDefault="00047B6D" w:rsidP="00A7196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047B6D" w:rsidRDefault="00047B6D" w:rsidP="00A7196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047B6D" w:rsidRDefault="00047B6D" w:rsidP="00A7196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047B6D" w:rsidRDefault="00047B6D" w:rsidP="00A7196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047B6D" w:rsidRPr="00A71968" w:rsidRDefault="00047B6D" w:rsidP="00A7196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A71968" w:rsidRPr="00A71968" w:rsidRDefault="00A71968" w:rsidP="00A7196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71"/>
      </w:tblGrid>
      <w:tr w:rsidR="00047B6D" w:rsidRPr="00047B6D" w:rsidTr="006F7BBE">
        <w:tc>
          <w:tcPr>
            <w:tcW w:w="0" w:type="auto"/>
            <w:shd w:val="clear" w:color="auto" w:fill="auto"/>
          </w:tcPr>
          <w:p w:rsidR="00047B6D" w:rsidRPr="00047B6D" w:rsidRDefault="00047B6D" w:rsidP="00047B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047B6D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  <w:t>принято</w:t>
            </w:r>
          </w:p>
        </w:tc>
      </w:tr>
      <w:tr w:rsidR="00047B6D" w:rsidRPr="00047B6D" w:rsidTr="006F7BBE">
        <w:tc>
          <w:tcPr>
            <w:tcW w:w="0" w:type="auto"/>
            <w:shd w:val="clear" w:color="auto" w:fill="auto"/>
          </w:tcPr>
          <w:p w:rsidR="00047B6D" w:rsidRPr="00047B6D" w:rsidRDefault="00047B6D" w:rsidP="00047B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7B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педагогическом совете </w:t>
            </w:r>
          </w:p>
          <w:p w:rsidR="00047B6D" w:rsidRPr="00047B6D" w:rsidRDefault="00047B6D" w:rsidP="00047B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7B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Протокол № 5 от 24.08.2016г.</w:t>
            </w:r>
          </w:p>
        </w:tc>
      </w:tr>
    </w:tbl>
    <w:p w:rsidR="00A71968" w:rsidRPr="00A71968" w:rsidRDefault="00A71968" w:rsidP="00A7196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A71968" w:rsidRPr="00A71968" w:rsidRDefault="00A71968" w:rsidP="00A7196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A71968" w:rsidRPr="00A71968" w:rsidRDefault="00A71968" w:rsidP="00A7196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A71968" w:rsidRDefault="00A71968" w:rsidP="00A7196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047B6D" w:rsidRDefault="00047B6D" w:rsidP="00A7196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047B6D" w:rsidRDefault="00047B6D" w:rsidP="00A7196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7B6D" w:rsidRPr="00A71968" w:rsidRDefault="00047B6D" w:rsidP="00A7196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A71968" w:rsidRPr="00A71968" w:rsidRDefault="00A71968" w:rsidP="00A71968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b/>
          <w:bCs/>
          <w:sz w:val="24"/>
          <w:szCs w:val="24"/>
        </w:rPr>
        <w:lastRenderedPageBreak/>
        <w:t>I. Общие положения</w:t>
      </w:r>
    </w:p>
    <w:p w:rsidR="00A71968" w:rsidRPr="00A71968" w:rsidRDefault="00A71968" w:rsidP="00A71968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>1. В настоящий Порядок является локальным нормативным актом, регулирующим порядок образования и хранения, и расходования внебюджетных средств ДОУ, применяются следующие термины:</w:t>
      </w:r>
    </w:p>
    <w:p w:rsidR="00A71968" w:rsidRPr="00A71968" w:rsidRDefault="00A71968" w:rsidP="00A71968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 xml:space="preserve">учреждение - МБДОУ </w:t>
      </w:r>
      <w:r w:rsidR="00047B6D">
        <w:rPr>
          <w:rFonts w:ascii="Times New Roman" w:hAnsi="Times New Roman" w:cs="Times New Roman"/>
          <w:sz w:val="24"/>
          <w:szCs w:val="24"/>
        </w:rPr>
        <w:t>«Детский сад № 73</w:t>
      </w:r>
      <w:r w:rsidRPr="00A71968">
        <w:rPr>
          <w:rFonts w:ascii="Times New Roman" w:hAnsi="Times New Roman" w:cs="Times New Roman"/>
          <w:sz w:val="24"/>
          <w:szCs w:val="24"/>
        </w:rPr>
        <w:t>»</w:t>
      </w:r>
    </w:p>
    <w:p w:rsidR="00A71968" w:rsidRPr="00A71968" w:rsidRDefault="00A71968" w:rsidP="00A71968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>пожертвование - дарение учреждению вещи или права в общеполезных целях;</w:t>
      </w:r>
    </w:p>
    <w:p w:rsidR="00A71968" w:rsidRPr="00A71968" w:rsidRDefault="00A71968" w:rsidP="00A71968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>жертвователь - гражданин или юридическое лицо, совершающее дарение учреждению вещи или права в общеполезных целях;</w:t>
      </w:r>
    </w:p>
    <w:p w:rsidR="00A71968" w:rsidRPr="00A71968" w:rsidRDefault="00A71968" w:rsidP="00A71968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>общеполезные цели - действия работников учреждения, связанные с обеспечением деятельности учреждения, улучшением условий для получения обучающимися, воспитанниками образования, вовлечением и (или) приобщением к общепризнанным мировым достижениям в области культуры, искусства, науки и техники, участием в мероприятиях российского, республиканского и муниципального уровней.</w:t>
      </w:r>
    </w:p>
    <w:p w:rsidR="00A71968" w:rsidRPr="00A71968" w:rsidRDefault="00A71968" w:rsidP="00A71968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 xml:space="preserve">2.    Настоящий   Порядок разработан  в соответствии </w:t>
      </w:r>
      <w:proofErr w:type="gramStart"/>
      <w:r w:rsidRPr="00A719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71968">
        <w:rPr>
          <w:rFonts w:ascii="Times New Roman" w:hAnsi="Times New Roman" w:cs="Times New Roman"/>
          <w:sz w:val="24"/>
          <w:szCs w:val="24"/>
        </w:rPr>
        <w:t>:</w:t>
      </w:r>
    </w:p>
    <w:p w:rsidR="00A71968" w:rsidRPr="00A71968" w:rsidRDefault="00A71968" w:rsidP="00A71968">
      <w:pPr>
        <w:numPr>
          <w:ilvl w:val="0"/>
          <w:numId w:val="1"/>
        </w:numPr>
        <w:tabs>
          <w:tab w:val="left" w:pos="1134"/>
          <w:tab w:val="left" w:pos="280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>Законом РФ «Об образовании»;</w:t>
      </w:r>
    </w:p>
    <w:p w:rsidR="00A71968" w:rsidRPr="00A71968" w:rsidRDefault="00A71968" w:rsidP="00A71968">
      <w:pPr>
        <w:numPr>
          <w:ilvl w:val="0"/>
          <w:numId w:val="1"/>
        </w:numPr>
        <w:tabs>
          <w:tab w:val="left" w:pos="1134"/>
          <w:tab w:val="left" w:pos="280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>Постановлением Правительства РФ от 23.10.1998г. №1239 «О внесении изменения в Постановление Правительства Российской Федерации от 22.08.1998г. №1001» (п. 3);</w:t>
      </w:r>
    </w:p>
    <w:p w:rsidR="00A71968" w:rsidRPr="00A71968" w:rsidRDefault="00A71968" w:rsidP="00A71968">
      <w:pPr>
        <w:numPr>
          <w:ilvl w:val="0"/>
          <w:numId w:val="1"/>
        </w:numPr>
        <w:tabs>
          <w:tab w:val="left" w:pos="1134"/>
          <w:tab w:val="left" w:pos="280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>Приказом Министерства финансов РФ от 21.06.2001 №46н «О порядке открытия и ведения территориальными органами федерального казначейства Министерства финансов РФ личных счетов для учета операций со средствами, полученными от предпринимательской и иной приносящей доход деятельности, получателей средств федерального бюджета, финансируемых на основании смет доходов и расходов»;</w:t>
      </w:r>
    </w:p>
    <w:p w:rsidR="00A71968" w:rsidRPr="00A71968" w:rsidRDefault="00A71968" w:rsidP="00A71968">
      <w:pPr>
        <w:numPr>
          <w:ilvl w:val="0"/>
          <w:numId w:val="1"/>
        </w:numPr>
        <w:tabs>
          <w:tab w:val="left" w:pos="1134"/>
          <w:tab w:val="left" w:pos="280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>С учетом инструктивных рекомендаций МО РФ (Инструктивное письмо о внебюджетных средствах образовательных учреждений от 15.12.1998г. №57);</w:t>
      </w:r>
    </w:p>
    <w:p w:rsidR="00A71968" w:rsidRPr="00A71968" w:rsidRDefault="00A71968" w:rsidP="00A71968">
      <w:pPr>
        <w:numPr>
          <w:ilvl w:val="0"/>
          <w:numId w:val="1"/>
        </w:numPr>
        <w:tabs>
          <w:tab w:val="left" w:pos="1134"/>
          <w:tab w:val="left" w:pos="280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>Уставом МБДОУ «Детский сад №</w:t>
      </w:r>
      <w:r w:rsidR="00047B6D">
        <w:rPr>
          <w:rFonts w:ascii="Times New Roman" w:hAnsi="Times New Roman" w:cs="Times New Roman"/>
          <w:sz w:val="24"/>
          <w:szCs w:val="24"/>
        </w:rPr>
        <w:t xml:space="preserve">73» </w:t>
      </w:r>
      <w:proofErr w:type="spellStart"/>
      <w:r w:rsidRPr="00A7196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7196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A71968">
        <w:rPr>
          <w:rFonts w:ascii="Times New Roman" w:hAnsi="Times New Roman" w:cs="Times New Roman"/>
          <w:sz w:val="24"/>
          <w:szCs w:val="24"/>
        </w:rPr>
        <w:t>ебоксары</w:t>
      </w:r>
      <w:proofErr w:type="spellEnd"/>
      <w:r w:rsidRPr="00A71968">
        <w:rPr>
          <w:rFonts w:ascii="Times New Roman" w:hAnsi="Times New Roman" w:cs="Times New Roman"/>
          <w:sz w:val="24"/>
          <w:szCs w:val="24"/>
        </w:rPr>
        <w:t>;</w:t>
      </w:r>
    </w:p>
    <w:p w:rsidR="00A71968" w:rsidRPr="00A71968" w:rsidRDefault="00A71968" w:rsidP="00A71968">
      <w:pPr>
        <w:numPr>
          <w:ilvl w:val="0"/>
          <w:numId w:val="1"/>
        </w:numPr>
        <w:tabs>
          <w:tab w:val="left" w:pos="1134"/>
          <w:tab w:val="left" w:pos="280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>Другими законодательными актами Российской Федерации, нормативными актами органов управления образованием РФ и местных органов власти по вопросам, относящимся к их компетенции;</w:t>
      </w:r>
    </w:p>
    <w:p w:rsidR="00A71968" w:rsidRPr="00A71968" w:rsidRDefault="00A71968" w:rsidP="00A71968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>и  определяет   действия   педагогических  работников   по приему пожертвований от жертвователей.</w:t>
      </w:r>
    </w:p>
    <w:p w:rsidR="00A71968" w:rsidRPr="00A71968" w:rsidRDefault="00A71968" w:rsidP="00A71968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 xml:space="preserve">3. В   случае   возникновения   необходимости   общеполезных   целей   работники учреждения   вправе   обратиться   к   гражданам,   в   том   числе   родителям   (законным </w:t>
      </w:r>
      <w:r w:rsidRPr="00A71968">
        <w:rPr>
          <w:rFonts w:ascii="Times New Roman" w:hAnsi="Times New Roman" w:cs="Times New Roman"/>
          <w:sz w:val="24"/>
          <w:szCs w:val="24"/>
        </w:rPr>
        <w:lastRenderedPageBreak/>
        <w:t>представителям) и юридическим лицам с предложением оказать помощь учреждению в виде пожертвований.</w:t>
      </w:r>
    </w:p>
    <w:p w:rsidR="00A71968" w:rsidRPr="00A71968" w:rsidRDefault="00A71968" w:rsidP="00A71968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 xml:space="preserve">4.  </w:t>
      </w:r>
      <w:proofErr w:type="gramStart"/>
      <w:r w:rsidRPr="00A71968">
        <w:rPr>
          <w:rFonts w:ascii="Times New Roman" w:hAnsi="Times New Roman" w:cs="Times New Roman"/>
          <w:sz w:val="24"/>
          <w:szCs w:val="24"/>
        </w:rPr>
        <w:t>Гражданам и юридическим лицам, выразившим согласие на оказание помощи в виде пожертвований, предлагается заключить договор о пожертвовании (форма договора</w:t>
      </w:r>
      <w:proofErr w:type="gramEnd"/>
    </w:p>
    <w:p w:rsidR="00A71968" w:rsidRPr="00A71968" w:rsidRDefault="00A71968" w:rsidP="00A71968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>прилагается).</w:t>
      </w:r>
    </w:p>
    <w:p w:rsidR="00A71968" w:rsidRPr="00A71968" w:rsidRDefault="00A71968" w:rsidP="007D1732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>5.  При оказании пожертвований юридическими лицами и превышением сто</w:t>
      </w:r>
      <w:r w:rsidR="007D1732">
        <w:rPr>
          <w:rFonts w:ascii="Times New Roman" w:hAnsi="Times New Roman" w:cs="Times New Roman"/>
          <w:sz w:val="24"/>
          <w:szCs w:val="24"/>
        </w:rPr>
        <w:t>имости </w:t>
      </w:r>
      <w:r w:rsidRPr="00A71968">
        <w:rPr>
          <w:rFonts w:ascii="Times New Roman" w:hAnsi="Times New Roman" w:cs="Times New Roman"/>
          <w:sz w:val="24"/>
          <w:szCs w:val="24"/>
        </w:rPr>
        <w:t>пожертвования трех тысяч рублей, в соответствии с частью 2 статьи 574 Гражданского</w:t>
      </w:r>
      <w:r w:rsidR="007D1732">
        <w:rPr>
          <w:rFonts w:ascii="Times New Roman" w:hAnsi="Times New Roman" w:cs="Times New Roman"/>
          <w:sz w:val="24"/>
          <w:szCs w:val="24"/>
        </w:rPr>
        <w:t xml:space="preserve"> </w:t>
      </w:r>
      <w:r w:rsidRPr="00A71968">
        <w:rPr>
          <w:rFonts w:ascii="Times New Roman" w:hAnsi="Times New Roman" w:cs="Times New Roman"/>
          <w:sz w:val="24"/>
          <w:szCs w:val="24"/>
        </w:rPr>
        <w:t>кодекса Российской Федерации, заключение названного договора в письменном виде является обязательным.</w:t>
      </w:r>
    </w:p>
    <w:p w:rsidR="00A71968" w:rsidRPr="00A71968" w:rsidRDefault="00A71968" w:rsidP="00A71968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71968">
        <w:rPr>
          <w:rFonts w:ascii="Times New Roman" w:hAnsi="Times New Roman" w:cs="Times New Roman"/>
          <w:sz w:val="24"/>
          <w:szCs w:val="24"/>
        </w:rPr>
        <w:t>Информирование жертвователей об использовании пожертвованного имущества, в том числе денежных средств осуществляется в форме предоставления документов, подтверждающих   расходование   пожертвований,   а   также   в   натуральном   и   иных, предусмотренных договором о пожертвовании и соглашением сторон (письменном и устном) видах.</w:t>
      </w:r>
      <w:proofErr w:type="gramEnd"/>
    </w:p>
    <w:p w:rsidR="00A71968" w:rsidRPr="00A71968" w:rsidRDefault="00A71968" w:rsidP="00A71968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>7.   Информация и копии документов, предусмотренных пунктом 6 настоящего Порядка, предоставляется по первому требованию жертвователей.</w:t>
      </w:r>
    </w:p>
    <w:p w:rsidR="00A71968" w:rsidRPr="00A71968" w:rsidRDefault="00A71968" w:rsidP="00A71968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>8.  Не допускается принуждение граждан и юридических лиц в каких-либо формах, в частности путем:</w:t>
      </w:r>
    </w:p>
    <w:p w:rsidR="00A71968" w:rsidRPr="00A71968" w:rsidRDefault="00A71968" w:rsidP="00A71968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>-  принятия решений родительских собраний, обязывающих внесение денежных средств;</w:t>
      </w:r>
    </w:p>
    <w:p w:rsidR="00A71968" w:rsidRPr="00A71968" w:rsidRDefault="00A71968" w:rsidP="00A71968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b/>
          <w:bCs/>
          <w:sz w:val="24"/>
          <w:szCs w:val="24"/>
        </w:rPr>
        <w:t>II. Привлечение пожертвований от родителей (законных представителей)</w:t>
      </w:r>
    </w:p>
    <w:p w:rsidR="00A71968" w:rsidRPr="00A71968" w:rsidRDefault="00A71968" w:rsidP="00A71968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>9.   Педагогические работники вправе обратиться за помощью на родительских собраниях и  обеспечивают закрепление рассмотрения вопроса о  пожертвованиях в протоколах   родительских   собраний   с   указанием   количества   родителей   (законных представителей), выразивших согласие, и их подписями, а также о передаваемой сумме (либо стоимости передаваемых товаров и материалов).</w:t>
      </w:r>
    </w:p>
    <w:p w:rsidR="00A71968" w:rsidRPr="00A71968" w:rsidRDefault="00A71968" w:rsidP="00A71968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>В случае заключения договора о пожертвовании закрепление в протоколах родительских собраний подписей родителей (законных представителей), выразивших согласие на оказание пожертвований, положений о передаваемой сумме (стоимости передаваемых товаров и материалов) не требуется.</w:t>
      </w:r>
    </w:p>
    <w:p w:rsidR="00A71968" w:rsidRPr="00A71968" w:rsidRDefault="00A71968" w:rsidP="00A71968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>10.  Педагогические работники обеспечивают ознакомление родителей (законных представителей) с настоящим Порядком.</w:t>
      </w:r>
    </w:p>
    <w:p w:rsidR="00A71968" w:rsidRPr="00A71968" w:rsidRDefault="00A71968" w:rsidP="00A71968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>11.    При   привлечении   пожертвований   обеспечивается   соблюдение   принципа добровольности.</w:t>
      </w:r>
    </w:p>
    <w:p w:rsidR="00A71968" w:rsidRPr="00A71968" w:rsidRDefault="00A71968" w:rsidP="00A71968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lastRenderedPageBreak/>
        <w:t>12.   Не допускается принуждение родителей (законных представителей), в том числе в формах, предусмотренных в пункте 8 настоящего Порядка.</w:t>
      </w:r>
    </w:p>
    <w:p w:rsidR="00A71968" w:rsidRPr="00A71968" w:rsidRDefault="00A71968" w:rsidP="00A71968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 xml:space="preserve">13.    После   получения   предварительного   согласия   от   родителей   (законных представителей)   педагогические   работники   предлагают   </w:t>
      </w:r>
      <w:proofErr w:type="gramStart"/>
      <w:r w:rsidRPr="00A71968">
        <w:rPr>
          <w:rFonts w:ascii="Times New Roman" w:hAnsi="Times New Roman" w:cs="Times New Roman"/>
          <w:sz w:val="24"/>
          <w:szCs w:val="24"/>
        </w:rPr>
        <w:t>согласившимся</w:t>
      </w:r>
      <w:proofErr w:type="gramEnd"/>
      <w:r w:rsidRPr="00A71968">
        <w:rPr>
          <w:rFonts w:ascii="Times New Roman" w:hAnsi="Times New Roman" w:cs="Times New Roman"/>
          <w:sz w:val="24"/>
          <w:szCs w:val="24"/>
        </w:rPr>
        <w:t>   заключить договор о пожертвовании.</w:t>
      </w:r>
    </w:p>
    <w:p w:rsidR="00A71968" w:rsidRPr="00A71968" w:rsidRDefault="00A71968" w:rsidP="00A71968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>14.     Педагогические    работники    обеспечивают    информирование    родителей (законных  представителей),  оказавших пожертвования о расходовании поступивших денежных средств и (или) товаров и материалов.</w:t>
      </w:r>
    </w:p>
    <w:p w:rsidR="00A71968" w:rsidRPr="00A71968" w:rsidRDefault="00A71968" w:rsidP="00A71968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b/>
          <w:bCs/>
          <w:sz w:val="24"/>
          <w:szCs w:val="24"/>
        </w:rPr>
        <w:t>III. Оформление приема пожертвований</w:t>
      </w:r>
    </w:p>
    <w:p w:rsidR="00A71968" w:rsidRPr="00A71968" w:rsidRDefault="00A71968" w:rsidP="00A71968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968">
        <w:rPr>
          <w:rFonts w:ascii="Times New Roman" w:hAnsi="Times New Roman" w:cs="Times New Roman"/>
          <w:sz w:val="24"/>
          <w:szCs w:val="24"/>
        </w:rPr>
        <w:t>15.    Оформление   приёма   пожертвований   осуществляется   с   использованием документов,      предусмотренных     законодательством     Российской      Федерации     о бухгалтерском учете.</w:t>
      </w:r>
    </w:p>
    <w:tbl>
      <w:tblPr>
        <w:tblpPr w:leftFromText="181" w:rightFromText="181" w:vertAnchor="text" w:horzAnchor="margin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9"/>
      </w:tblGrid>
      <w:tr w:rsidR="00047B6D" w:rsidRPr="00047B6D" w:rsidTr="006F7BBE">
        <w:tc>
          <w:tcPr>
            <w:tcW w:w="0" w:type="auto"/>
            <w:shd w:val="clear" w:color="auto" w:fill="auto"/>
          </w:tcPr>
          <w:p w:rsidR="00047B6D" w:rsidRPr="00047B6D" w:rsidRDefault="00047B6D" w:rsidP="00047B6D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047B6D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Рассмотрено </w:t>
            </w:r>
          </w:p>
        </w:tc>
      </w:tr>
      <w:tr w:rsidR="00047B6D" w:rsidRPr="00047B6D" w:rsidTr="006F7BBE">
        <w:tc>
          <w:tcPr>
            <w:tcW w:w="0" w:type="auto"/>
            <w:shd w:val="clear" w:color="auto" w:fill="auto"/>
          </w:tcPr>
          <w:p w:rsidR="00047B6D" w:rsidRPr="00047B6D" w:rsidRDefault="00047B6D" w:rsidP="00047B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B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общем собрании родителей </w:t>
            </w:r>
          </w:p>
          <w:p w:rsidR="00047B6D" w:rsidRPr="00047B6D" w:rsidRDefault="00047B6D" w:rsidP="00047B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B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 1 от 08.09. 2016г.</w:t>
            </w:r>
          </w:p>
        </w:tc>
      </w:tr>
    </w:tbl>
    <w:p w:rsidR="00A71968" w:rsidRPr="00A71968" w:rsidRDefault="00A71968" w:rsidP="00A71968">
      <w:pPr>
        <w:tabs>
          <w:tab w:val="left" w:pos="1134"/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71968" w:rsidRPr="00A7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33BE"/>
    <w:multiLevelType w:val="multilevel"/>
    <w:tmpl w:val="80A4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CB"/>
    <w:rsid w:val="00047B6D"/>
    <w:rsid w:val="006670CB"/>
    <w:rsid w:val="007D1732"/>
    <w:rsid w:val="00A3660F"/>
    <w:rsid w:val="00A71968"/>
    <w:rsid w:val="00C72CF1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2016-10-06T16:35:00Z</cp:lastPrinted>
  <dcterms:created xsi:type="dcterms:W3CDTF">2016-10-03T13:29:00Z</dcterms:created>
  <dcterms:modified xsi:type="dcterms:W3CDTF">2016-10-06T16:35:00Z</dcterms:modified>
</cp:coreProperties>
</file>