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E" w:rsidRDefault="00BC42A4" w:rsidP="00447F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52596F"/>
          <w:sz w:val="27"/>
          <w:szCs w:val="27"/>
        </w:rPr>
      </w:pPr>
      <w:r w:rsidRPr="00447FFE">
        <w:rPr>
          <w:b/>
          <w:color w:val="52596F"/>
          <w:sz w:val="27"/>
          <w:szCs w:val="27"/>
        </w:rPr>
        <w:t xml:space="preserve">Как сделать так, чтобы улицы и дороги стали </w:t>
      </w:r>
    </w:p>
    <w:p w:rsidR="00BC42A4" w:rsidRPr="00447FFE" w:rsidRDefault="00BC42A4" w:rsidP="00447F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52596F"/>
          <w:sz w:val="20"/>
          <w:szCs w:val="20"/>
        </w:rPr>
      </w:pPr>
      <w:r w:rsidRPr="00447FFE">
        <w:rPr>
          <w:b/>
          <w:color w:val="52596F"/>
          <w:sz w:val="27"/>
          <w:szCs w:val="27"/>
        </w:rPr>
        <w:t xml:space="preserve">для наших детей </w:t>
      </w:r>
      <w:proofErr w:type="gramStart"/>
      <w:r w:rsidRPr="00447FFE">
        <w:rPr>
          <w:b/>
          <w:color w:val="52596F"/>
          <w:sz w:val="27"/>
          <w:szCs w:val="27"/>
        </w:rPr>
        <w:t>безопасными</w:t>
      </w:r>
      <w:proofErr w:type="gramEnd"/>
      <w:r w:rsidRPr="00447FFE">
        <w:rPr>
          <w:b/>
          <w:color w:val="52596F"/>
          <w:sz w:val="27"/>
          <w:szCs w:val="27"/>
        </w:rPr>
        <w:t>?</w:t>
      </w:r>
    </w:p>
    <w:p w:rsidR="00BC42A4" w:rsidRPr="00447FFE" w:rsidRDefault="00447FFE" w:rsidP="00447FFE">
      <w:pPr>
        <w:pStyle w:val="a3"/>
        <w:shd w:val="clear" w:color="auto" w:fill="FFFFFF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DF0C" wp14:editId="36329318">
            <wp:simplePos x="0" y="0"/>
            <wp:positionH relativeFrom="margin">
              <wp:posOffset>5715</wp:posOffset>
            </wp:positionH>
            <wp:positionV relativeFrom="margin">
              <wp:posOffset>631825</wp:posOffset>
            </wp:positionV>
            <wp:extent cx="3505200" cy="2790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2A4" w:rsidRPr="00447FFE">
        <w:rPr>
          <w:sz w:val="27"/>
          <w:szCs w:val="27"/>
        </w:rPr>
        <w:t>Конечно же, рассказывать им о правилах дорожного движения, дорожных знаках и прочих тонкостях, проводя мероприятия в различных формах. В целях закрепления знаний о правилах дорожного движения и культуры поведения на улице в подготовительной группе  "Подсолнушки" разработаны и проведены мероприятия по профилактике детского дорожно-транспортного травматизма.</w:t>
      </w:r>
    </w:p>
    <w:p w:rsidR="00BC42A4" w:rsidRPr="00447FFE" w:rsidRDefault="00BC42A4" w:rsidP="00447FFE">
      <w:pPr>
        <w:pStyle w:val="a3"/>
        <w:shd w:val="clear" w:color="auto" w:fill="FFFFFF"/>
        <w:ind w:firstLine="360"/>
        <w:jc w:val="both"/>
        <w:rPr>
          <w:rFonts w:ascii="Arial" w:hAnsi="Arial" w:cs="Arial"/>
          <w:sz w:val="20"/>
          <w:szCs w:val="20"/>
        </w:rPr>
      </w:pPr>
      <w:r w:rsidRPr="00447FFE">
        <w:rPr>
          <w:sz w:val="27"/>
          <w:szCs w:val="27"/>
        </w:rPr>
        <w:t>Так  с детьми проведена экскурсия на перекресток. По дороге к перекрёстку ребята определяли части дороги (тротуар, проезжая часть, рассматривали и называли дорожные знаки, знакомились с понятиями «одностороннее» и «двухстороннее движение»), уточняли, как нужно вести себя на улице, упражнялись в переходе через дорогу.</w:t>
      </w:r>
    </w:p>
    <w:p w:rsidR="00BC42A4" w:rsidRPr="00447FFE" w:rsidRDefault="00BC42A4" w:rsidP="00BC42A4">
      <w:pPr>
        <w:pStyle w:val="a3"/>
        <w:shd w:val="clear" w:color="auto" w:fill="FFFFFF"/>
        <w:ind w:firstLine="360"/>
        <w:jc w:val="both"/>
        <w:rPr>
          <w:rFonts w:ascii="Arial" w:hAnsi="Arial" w:cs="Arial"/>
          <w:sz w:val="20"/>
          <w:szCs w:val="20"/>
        </w:rPr>
      </w:pPr>
      <w:r w:rsidRPr="00447FFE">
        <w:rPr>
          <w:sz w:val="27"/>
          <w:szCs w:val="27"/>
        </w:rPr>
        <w:t>В группе также регулярно проводятся целевые занятия, интерактивные, дидактические и подвижные игры по данной тематике. Ребятам демонстрируются мультипликационные фильмы по правилам поведения на дороге. Для родителей оформлена папка-передвижка на тему «Давайте соблюдать Правила Дорожного Движения».</w:t>
      </w:r>
    </w:p>
    <w:p w:rsidR="00BC42A4" w:rsidRPr="00447FFE" w:rsidRDefault="00447FFE" w:rsidP="00BC42A4">
      <w:pPr>
        <w:pStyle w:val="a3"/>
        <w:shd w:val="clear" w:color="auto" w:fill="FFFFFF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7E86A" wp14:editId="056C241F">
            <wp:simplePos x="0" y="0"/>
            <wp:positionH relativeFrom="margin">
              <wp:posOffset>2174240</wp:posOffset>
            </wp:positionH>
            <wp:positionV relativeFrom="margin">
              <wp:posOffset>5947410</wp:posOffset>
            </wp:positionV>
            <wp:extent cx="3898900" cy="2924175"/>
            <wp:effectExtent l="0" t="0" r="635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2A4" w:rsidRPr="00447FFE">
        <w:rPr>
          <w:sz w:val="27"/>
          <w:szCs w:val="27"/>
        </w:rPr>
        <w:t>Педагоги Плешкова Р.А. и Яковлева Л.М. надеются, что полученные знания дети смогут использовать в повседневной жизни и все проведенные мероприятия позволят сформировать правильную модель пешехода для профилактики и предупреждения дорожн</w:t>
      </w:r>
      <w:proofErr w:type="gramStart"/>
      <w:r w:rsidR="00BC42A4" w:rsidRPr="00447FFE">
        <w:rPr>
          <w:sz w:val="27"/>
          <w:szCs w:val="27"/>
        </w:rPr>
        <w:t>о-</w:t>
      </w:r>
      <w:proofErr w:type="gramEnd"/>
      <w:r w:rsidR="00BC42A4" w:rsidRPr="00447FFE">
        <w:rPr>
          <w:sz w:val="27"/>
          <w:szCs w:val="27"/>
        </w:rPr>
        <w:t xml:space="preserve"> транспортных происшествий уже с дошкольного детства.</w:t>
      </w:r>
      <w:bookmarkStart w:id="0" w:name="_GoBack"/>
      <w:bookmarkEnd w:id="0"/>
    </w:p>
    <w:sectPr w:rsidR="00BC42A4" w:rsidRPr="0044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D"/>
    <w:rsid w:val="00265728"/>
    <w:rsid w:val="00447FFE"/>
    <w:rsid w:val="0083059D"/>
    <w:rsid w:val="00B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7FAC-AC21-4794-AEB0-BC3A6DD8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El'vira</cp:lastModifiedBy>
  <cp:revision>3</cp:revision>
  <dcterms:created xsi:type="dcterms:W3CDTF">2018-05-17T11:48:00Z</dcterms:created>
  <dcterms:modified xsi:type="dcterms:W3CDTF">2018-05-25T06:11:00Z</dcterms:modified>
</cp:coreProperties>
</file>